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0CD6DF29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7C5896">
        <w:rPr>
          <w:b/>
        </w:rPr>
        <w:t>Komplexní pozemkové úpravy v k.ú. Horní Černůtky, vč. ucelené části k.ú. Klenice, Sadová u Sovětic a Dub u Mžan</w:t>
      </w:r>
    </w:p>
    <w:p w14:paraId="2DC65BD5" w14:textId="0DCA33B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E7750">
        <w:t xml:space="preserve">nadlimitní </w:t>
      </w:r>
      <w:r w:rsidR="00BE7750" w:rsidRPr="00F35B3A">
        <w:t xml:space="preserve">veřejná zakázka na </w:t>
      </w:r>
      <w:r w:rsidR="00BE7750">
        <w:t>služby</w:t>
      </w:r>
      <w:r w:rsidR="00BE7750" w:rsidRPr="00F35B3A">
        <w:t xml:space="preserve"> zadávaná v</w:t>
      </w:r>
      <w:r w:rsidR="00BE7750">
        <w:t> otevřeném řízení</w:t>
      </w:r>
      <w:r w:rsidR="00BE7750" w:rsidRPr="004365D0">
        <w:rPr>
          <w:highlight w:val="yellow"/>
        </w:rPr>
        <w:t xml:space="preserve"> 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71D82" w14:textId="4393707F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05EAF">
      <w:rPr>
        <w:rFonts w:cs="Arial"/>
        <w:b/>
        <w:szCs w:val="20"/>
      </w:rPr>
      <w:t>9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9380676">
    <w:abstractNumId w:val="3"/>
  </w:num>
  <w:num w:numId="2" w16cid:durableId="670566878">
    <w:abstractNumId w:val="4"/>
  </w:num>
  <w:num w:numId="3" w16cid:durableId="2078547229">
    <w:abstractNumId w:val="2"/>
  </w:num>
  <w:num w:numId="4" w16cid:durableId="332802794">
    <w:abstractNumId w:val="1"/>
  </w:num>
  <w:num w:numId="5" w16cid:durableId="166790072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4DF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C5896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7750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05EAF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193</Words>
  <Characters>1295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14</cp:revision>
  <cp:lastPrinted>2021-10-05T09:27:00Z</cp:lastPrinted>
  <dcterms:created xsi:type="dcterms:W3CDTF">2021-10-12T08:10:00Z</dcterms:created>
  <dcterms:modified xsi:type="dcterms:W3CDTF">2023-06-09T06:53:00Z</dcterms:modified>
</cp:coreProperties>
</file>